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B8" w:rsidRPr="001B1569" w:rsidRDefault="00BE66B8" w:rsidP="00BE66B8">
      <w:pPr>
        <w:pStyle w:val="21"/>
        <w:jc w:val="center"/>
        <w:rPr>
          <w:rFonts w:ascii="Times New Roman" w:hAnsi="Times New Roman"/>
          <w:sz w:val="28"/>
          <w:szCs w:val="28"/>
        </w:rPr>
      </w:pPr>
      <w:r w:rsidRPr="001B1569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25539503" wp14:editId="1288573B">
            <wp:extent cx="441325" cy="6096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B8" w:rsidRPr="001B1569" w:rsidRDefault="00BE66B8" w:rsidP="00BE66B8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1B1569">
        <w:rPr>
          <w:rFonts w:ascii="Times New Roman" w:hAnsi="Times New Roman"/>
          <w:b/>
          <w:sz w:val="28"/>
          <w:szCs w:val="28"/>
        </w:rPr>
        <w:t>УКРАЇНА</w:t>
      </w:r>
    </w:p>
    <w:p w:rsidR="00BE66B8" w:rsidRPr="001B1569" w:rsidRDefault="00BE66B8" w:rsidP="00BE66B8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1B1569">
        <w:rPr>
          <w:rFonts w:ascii="Times New Roman" w:hAnsi="Times New Roman"/>
          <w:b/>
          <w:sz w:val="28"/>
          <w:szCs w:val="28"/>
        </w:rPr>
        <w:t>КОЛОМИЙСЬКА МІСЬКА РАДА</w:t>
      </w:r>
    </w:p>
    <w:p w:rsidR="00BE66B8" w:rsidRPr="001B1569" w:rsidRDefault="00BE66B8" w:rsidP="00BE66B8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B1569">
        <w:rPr>
          <w:rFonts w:ascii="Times New Roman" w:hAnsi="Times New Roman"/>
          <w:b/>
          <w:sz w:val="28"/>
          <w:szCs w:val="28"/>
        </w:rPr>
        <w:t>Восьме</w:t>
      </w:r>
      <w:proofErr w:type="spellEnd"/>
      <w:r w:rsidRPr="001B15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1569">
        <w:rPr>
          <w:rFonts w:ascii="Times New Roman" w:hAnsi="Times New Roman"/>
          <w:b/>
          <w:sz w:val="28"/>
          <w:szCs w:val="28"/>
        </w:rPr>
        <w:t>демократичне</w:t>
      </w:r>
      <w:proofErr w:type="spellEnd"/>
      <w:r w:rsidRPr="001B15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B1569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BE66B8" w:rsidRPr="001B1569" w:rsidRDefault="00D91D5C" w:rsidP="00BE66B8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_________________________</w:t>
      </w:r>
      <w:proofErr w:type="spellStart"/>
      <w:r w:rsidR="00BE66B8" w:rsidRPr="001B1569">
        <w:rPr>
          <w:rFonts w:ascii="Times New Roman" w:hAnsi="Times New Roman"/>
          <w:b/>
          <w:sz w:val="28"/>
          <w:szCs w:val="28"/>
        </w:rPr>
        <w:t>сесія</w:t>
      </w:r>
      <w:proofErr w:type="spellEnd"/>
    </w:p>
    <w:p w:rsidR="00BE66B8" w:rsidRPr="001B1569" w:rsidRDefault="00BE66B8" w:rsidP="00BE66B8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1B1569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1B1569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B1569">
        <w:rPr>
          <w:rFonts w:ascii="Times New Roman" w:hAnsi="Times New Roman"/>
          <w:b/>
          <w:sz w:val="28"/>
          <w:szCs w:val="28"/>
        </w:rPr>
        <w:t xml:space="preserve"> Я</w:t>
      </w:r>
    </w:p>
    <w:p w:rsidR="00BE66B8" w:rsidRPr="001B1569" w:rsidRDefault="00BE66B8" w:rsidP="00BE66B8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BE66B8" w:rsidRPr="0072055B" w:rsidRDefault="00BE66B8" w:rsidP="0072055B">
      <w:pPr>
        <w:pStyle w:val="21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B1569">
        <w:rPr>
          <w:rFonts w:ascii="Times New Roman" w:hAnsi="Times New Roman"/>
          <w:sz w:val="28"/>
          <w:szCs w:val="28"/>
        </w:rPr>
        <w:t>від</w:t>
      </w:r>
      <w:proofErr w:type="spellEnd"/>
      <w:r w:rsidRPr="001B1569">
        <w:rPr>
          <w:rFonts w:ascii="Times New Roman" w:hAnsi="Times New Roman"/>
          <w:sz w:val="28"/>
          <w:szCs w:val="28"/>
        </w:rPr>
        <w:t xml:space="preserve"> </w:t>
      </w:r>
      <w:r w:rsidR="00D91D5C">
        <w:rPr>
          <w:rFonts w:ascii="Times New Roman" w:hAnsi="Times New Roman"/>
          <w:sz w:val="28"/>
          <w:szCs w:val="28"/>
          <w:lang w:val="uk-UA"/>
        </w:rPr>
        <w:t>___________</w:t>
      </w:r>
      <w:r w:rsidR="0072055B">
        <w:rPr>
          <w:rFonts w:ascii="Times New Roman" w:hAnsi="Times New Roman"/>
          <w:sz w:val="28"/>
          <w:szCs w:val="28"/>
          <w:lang w:val="uk-UA"/>
        </w:rPr>
        <w:t>р.</w:t>
      </w:r>
      <w:r w:rsidRPr="001B1569">
        <w:rPr>
          <w:rFonts w:ascii="Times New Roman" w:hAnsi="Times New Roman"/>
          <w:sz w:val="28"/>
          <w:szCs w:val="28"/>
        </w:rPr>
        <w:t xml:space="preserve">                 </w:t>
      </w:r>
      <w:r w:rsidR="0072055B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1B1569">
        <w:rPr>
          <w:rFonts w:ascii="Times New Roman" w:hAnsi="Times New Roman"/>
          <w:sz w:val="28"/>
          <w:szCs w:val="28"/>
        </w:rPr>
        <w:t xml:space="preserve">    м. </w:t>
      </w:r>
      <w:proofErr w:type="spellStart"/>
      <w:r w:rsidRPr="001B1569">
        <w:rPr>
          <w:rFonts w:ascii="Times New Roman" w:hAnsi="Times New Roman"/>
          <w:sz w:val="28"/>
          <w:szCs w:val="28"/>
        </w:rPr>
        <w:t>Коломия</w:t>
      </w:r>
      <w:proofErr w:type="spellEnd"/>
      <w:r w:rsidRPr="001B1569">
        <w:rPr>
          <w:rFonts w:ascii="Times New Roman" w:hAnsi="Times New Roman"/>
          <w:sz w:val="28"/>
          <w:szCs w:val="28"/>
        </w:rPr>
        <w:t xml:space="preserve">                             </w:t>
      </w:r>
      <w:r w:rsidR="0072055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B1569">
        <w:rPr>
          <w:rFonts w:ascii="Times New Roman" w:hAnsi="Times New Roman"/>
          <w:sz w:val="28"/>
          <w:szCs w:val="28"/>
        </w:rPr>
        <w:t xml:space="preserve">  №</w:t>
      </w:r>
      <w:r w:rsidR="007205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1D5C">
        <w:rPr>
          <w:rFonts w:ascii="Times New Roman" w:hAnsi="Times New Roman"/>
          <w:sz w:val="28"/>
          <w:szCs w:val="28"/>
          <w:lang w:val="uk-UA"/>
        </w:rPr>
        <w:t>____________</w:t>
      </w:r>
    </w:p>
    <w:p w:rsidR="00BE66B8" w:rsidRPr="001B1569" w:rsidRDefault="00BE66B8" w:rsidP="00BE66B8">
      <w:pPr>
        <w:rPr>
          <w:b/>
          <w:szCs w:val="28"/>
        </w:rPr>
      </w:pPr>
    </w:p>
    <w:p w:rsidR="00D91D5C" w:rsidRDefault="00BE66B8" w:rsidP="00D91D5C">
      <w:pPr>
        <w:pStyle w:val="rvps3"/>
        <w:shd w:val="clear" w:color="auto" w:fill="FFFFFF"/>
        <w:spacing w:before="0" w:beforeAutospacing="0" w:after="0" w:afterAutospacing="0"/>
        <w:ind w:right="4815"/>
        <w:jc w:val="both"/>
        <w:rPr>
          <w:color w:val="000000"/>
          <w:sz w:val="18"/>
          <w:szCs w:val="18"/>
        </w:rPr>
      </w:pPr>
      <w:r w:rsidRPr="00BE66B8">
        <w:rPr>
          <w:b/>
          <w:sz w:val="28"/>
        </w:rPr>
        <w:t xml:space="preserve">Про звернення Коломийської міської ради </w:t>
      </w:r>
      <w:r w:rsidRPr="00BE66B8">
        <w:rPr>
          <w:b/>
          <w:sz w:val="28"/>
          <w:szCs w:val="28"/>
        </w:rPr>
        <w:t xml:space="preserve">до </w:t>
      </w:r>
      <w:r w:rsidR="00D91D5C">
        <w:rPr>
          <w:rStyle w:val="rvts7"/>
          <w:b/>
          <w:bCs/>
          <w:color w:val="000000"/>
          <w:sz w:val="28"/>
          <w:szCs w:val="28"/>
        </w:rPr>
        <w:t xml:space="preserve">голови Верховної Ради України Руслана </w:t>
      </w:r>
      <w:proofErr w:type="spellStart"/>
      <w:r w:rsidR="00D91D5C">
        <w:rPr>
          <w:rStyle w:val="rvts7"/>
          <w:b/>
          <w:bCs/>
          <w:color w:val="000000"/>
          <w:sz w:val="28"/>
          <w:szCs w:val="28"/>
        </w:rPr>
        <w:t>Стефанчука</w:t>
      </w:r>
      <w:proofErr w:type="spellEnd"/>
      <w:r w:rsidR="00D91D5C">
        <w:rPr>
          <w:rStyle w:val="rvts7"/>
          <w:b/>
          <w:bCs/>
          <w:color w:val="000000"/>
          <w:sz w:val="28"/>
          <w:szCs w:val="28"/>
        </w:rPr>
        <w:t>,</w:t>
      </w:r>
    </w:p>
    <w:p w:rsidR="00D91D5C" w:rsidRDefault="00D91D5C" w:rsidP="00D91D5C">
      <w:pPr>
        <w:pStyle w:val="rvps3"/>
        <w:shd w:val="clear" w:color="auto" w:fill="FFFFFF"/>
        <w:spacing w:before="0" w:beforeAutospacing="0" w:after="0" w:afterAutospacing="0"/>
        <w:ind w:right="4815"/>
        <w:jc w:val="both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Прем’єр-міністра України Дениса</w:t>
      </w:r>
    </w:p>
    <w:p w:rsidR="00D91D5C" w:rsidRDefault="00D91D5C" w:rsidP="00D91D5C">
      <w:pPr>
        <w:pStyle w:val="rvps3"/>
        <w:shd w:val="clear" w:color="auto" w:fill="FFFFFF"/>
        <w:spacing w:before="0" w:beforeAutospacing="0" w:after="0" w:afterAutospacing="0"/>
        <w:ind w:right="4815"/>
        <w:jc w:val="both"/>
        <w:rPr>
          <w:color w:val="000000"/>
          <w:sz w:val="18"/>
          <w:szCs w:val="18"/>
        </w:rPr>
      </w:pPr>
      <w:proofErr w:type="spellStart"/>
      <w:r>
        <w:rPr>
          <w:rStyle w:val="rvts7"/>
          <w:b/>
          <w:bCs/>
          <w:color w:val="000000"/>
          <w:sz w:val="28"/>
          <w:szCs w:val="28"/>
        </w:rPr>
        <w:t>Шмигаля</w:t>
      </w:r>
      <w:proofErr w:type="spellEnd"/>
    </w:p>
    <w:p w:rsidR="00BE66B8" w:rsidRPr="00DA0973" w:rsidRDefault="00BE66B8" w:rsidP="00D91D5C">
      <w:pPr>
        <w:pStyle w:val="21"/>
        <w:ind w:right="4535"/>
        <w:jc w:val="both"/>
        <w:rPr>
          <w:rFonts w:ascii="Times New Roman" w:hAnsi="Times New Roman"/>
          <w:sz w:val="28"/>
          <w:lang w:val="uk-UA"/>
        </w:rPr>
      </w:pPr>
    </w:p>
    <w:p w:rsidR="00BE66B8" w:rsidRPr="00DA0973" w:rsidRDefault="00BE66B8" w:rsidP="00BE66B8">
      <w:pPr>
        <w:pStyle w:val="21"/>
        <w:jc w:val="both"/>
        <w:rPr>
          <w:rFonts w:ascii="Times New Roman" w:hAnsi="Times New Roman"/>
          <w:sz w:val="28"/>
          <w:lang w:val="uk-UA"/>
        </w:rPr>
      </w:pPr>
    </w:p>
    <w:p w:rsidR="00BE66B8" w:rsidRPr="006F55B9" w:rsidRDefault="00BE66B8" w:rsidP="003647F7">
      <w:pPr>
        <w:pStyle w:val="21"/>
        <w:ind w:right="-143"/>
        <w:jc w:val="both"/>
        <w:rPr>
          <w:rFonts w:ascii="Times New Roman" w:hAnsi="Times New Roman"/>
          <w:sz w:val="28"/>
          <w:lang w:val="uk-UA"/>
        </w:rPr>
      </w:pPr>
      <w:r w:rsidRPr="00DA0973">
        <w:rPr>
          <w:rFonts w:ascii="Times New Roman" w:hAnsi="Times New Roman"/>
          <w:sz w:val="28"/>
          <w:lang w:val="uk-UA"/>
        </w:rPr>
        <w:tab/>
      </w:r>
      <w:r w:rsidRPr="006F55B9">
        <w:rPr>
          <w:rFonts w:ascii="Times New Roman" w:hAnsi="Times New Roman"/>
          <w:sz w:val="28"/>
          <w:lang w:val="uk-UA"/>
        </w:rPr>
        <w:t>Відповідно до статті 43 Закону України “Про місцеве самоврядування в Україні” міська рада</w:t>
      </w:r>
    </w:p>
    <w:p w:rsidR="00BE66B8" w:rsidRPr="001B1569" w:rsidRDefault="00BE66B8" w:rsidP="003647F7">
      <w:pPr>
        <w:ind w:right="-143" w:firstLine="709"/>
        <w:rPr>
          <w:szCs w:val="28"/>
        </w:rPr>
      </w:pPr>
    </w:p>
    <w:p w:rsidR="00BE66B8" w:rsidRPr="00D03C10" w:rsidRDefault="00BE66B8" w:rsidP="003647F7">
      <w:pPr>
        <w:pStyle w:val="10"/>
        <w:ind w:right="-143"/>
        <w:jc w:val="center"/>
        <w:rPr>
          <w:rFonts w:ascii="Times New Roman" w:hAnsi="Times New Roman"/>
          <w:sz w:val="28"/>
        </w:rPr>
      </w:pPr>
      <w:r w:rsidRPr="00D03C10">
        <w:rPr>
          <w:rFonts w:ascii="Times New Roman" w:hAnsi="Times New Roman"/>
          <w:sz w:val="28"/>
        </w:rPr>
        <w:t>вирішила:</w:t>
      </w:r>
    </w:p>
    <w:p w:rsidR="00BE66B8" w:rsidRPr="00BE66B8" w:rsidRDefault="00BE66B8" w:rsidP="003647F7">
      <w:pPr>
        <w:pStyle w:val="10"/>
        <w:ind w:right="-143"/>
        <w:jc w:val="center"/>
        <w:rPr>
          <w:rFonts w:ascii="Times New Roman" w:hAnsi="Times New Roman"/>
          <w:sz w:val="28"/>
        </w:rPr>
      </w:pPr>
    </w:p>
    <w:p w:rsidR="00BE66B8" w:rsidRPr="003647F7" w:rsidRDefault="00BE66B8" w:rsidP="003647F7">
      <w:pPr>
        <w:pStyle w:val="21"/>
        <w:ind w:right="-143"/>
        <w:jc w:val="both"/>
        <w:rPr>
          <w:rFonts w:ascii="Times New Roman" w:hAnsi="Times New Roman"/>
          <w:sz w:val="28"/>
          <w:lang w:val="uk-UA"/>
        </w:rPr>
      </w:pPr>
      <w:r w:rsidRPr="00BE66B8">
        <w:rPr>
          <w:szCs w:val="28"/>
          <w:lang w:val="uk-UA"/>
        </w:rPr>
        <w:tab/>
      </w:r>
      <w:r w:rsidRPr="003647F7">
        <w:rPr>
          <w:rFonts w:ascii="Times New Roman" w:hAnsi="Times New Roman"/>
          <w:sz w:val="28"/>
          <w:lang w:val="uk-UA"/>
        </w:rPr>
        <w:t xml:space="preserve">1. </w:t>
      </w:r>
      <w:r w:rsidR="006F55B9" w:rsidRPr="006F55B9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Підтримати звернення Коломийської міської ради до голови Верховної Ради України Руслана </w:t>
      </w:r>
      <w:proofErr w:type="spellStart"/>
      <w:r w:rsidR="006F55B9" w:rsidRPr="006F55B9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>Стефанчука</w:t>
      </w:r>
      <w:proofErr w:type="spellEnd"/>
      <w:r w:rsidR="006F55B9" w:rsidRPr="006F55B9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>, Прем’єр-</w:t>
      </w:r>
      <w:r w:rsidR="001A48E2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міністра України Дениса </w:t>
      </w:r>
      <w:proofErr w:type="spellStart"/>
      <w:r w:rsidR="001A48E2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>Шмигаля</w:t>
      </w:r>
      <w:proofErr w:type="spellEnd"/>
      <w:r w:rsidR="001A48E2">
        <w:rPr>
          <w:rStyle w:val="rvts8"/>
          <w:rFonts w:ascii="Times New Roman" w:eastAsia="Arial" w:hAnsi="Times New Roman"/>
          <w:color w:val="000000"/>
          <w:sz w:val="28"/>
          <w:szCs w:val="28"/>
          <w:lang w:val="uk-UA"/>
        </w:rPr>
        <w:t xml:space="preserve"> </w:t>
      </w:r>
      <w:r w:rsidR="006F55B9" w:rsidRPr="006F55B9">
        <w:rPr>
          <w:rStyle w:val="rvts10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щодо</w:t>
      </w:r>
      <w:r w:rsidR="003647F7" w:rsidRPr="006F55B9">
        <w:rPr>
          <w:rFonts w:ascii="Times New Roman" w:hAnsi="Times New Roman"/>
          <w:sz w:val="28"/>
          <w:lang w:val="uk-UA"/>
        </w:rPr>
        <w:t xml:space="preserve"> </w:t>
      </w:r>
      <w:r w:rsidR="00CB57E2" w:rsidRPr="006F55B9">
        <w:rPr>
          <w:rFonts w:ascii="Times New Roman" w:hAnsi="Times New Roman"/>
          <w:sz w:val="28"/>
          <w:lang w:val="uk-UA"/>
        </w:rPr>
        <w:t xml:space="preserve">недопущення вилучення коштів місцевих бюджетів </w:t>
      </w:r>
      <w:r w:rsidR="00506095">
        <w:rPr>
          <w:rFonts w:ascii="Times New Roman" w:hAnsi="Times New Roman"/>
          <w:sz w:val="28"/>
          <w:lang w:val="uk-UA"/>
        </w:rPr>
        <w:t xml:space="preserve">у 2025-2027 роках </w:t>
      </w:r>
      <w:r w:rsidR="00177E4F" w:rsidRPr="006F55B9">
        <w:rPr>
          <w:rFonts w:ascii="Times New Roman" w:hAnsi="Times New Roman"/>
          <w:sz w:val="28"/>
          <w:lang w:val="uk-UA"/>
        </w:rPr>
        <w:t>(текст додається)</w:t>
      </w:r>
      <w:r w:rsidRPr="006F55B9">
        <w:rPr>
          <w:rFonts w:ascii="Times New Roman" w:hAnsi="Times New Roman"/>
          <w:sz w:val="28"/>
          <w:lang w:val="uk-UA"/>
        </w:rPr>
        <w:t>.</w:t>
      </w:r>
      <w:r w:rsidRPr="003647F7">
        <w:rPr>
          <w:rFonts w:ascii="Times New Roman" w:hAnsi="Times New Roman"/>
          <w:sz w:val="28"/>
          <w:lang w:val="uk-UA"/>
        </w:rPr>
        <w:t xml:space="preserve"> </w:t>
      </w:r>
    </w:p>
    <w:p w:rsidR="00BE66B8" w:rsidRPr="006F55B9" w:rsidRDefault="00BE66B8" w:rsidP="003647F7">
      <w:pPr>
        <w:pStyle w:val="21"/>
        <w:ind w:right="-143"/>
        <w:jc w:val="both"/>
        <w:rPr>
          <w:rFonts w:ascii="Times New Roman" w:hAnsi="Times New Roman"/>
          <w:sz w:val="28"/>
          <w:szCs w:val="28"/>
          <w:lang w:val="uk-UA"/>
        </w:rPr>
      </w:pPr>
      <w:r w:rsidRPr="00BE66B8">
        <w:rPr>
          <w:rFonts w:ascii="Times New Roman" w:hAnsi="Times New Roman"/>
          <w:sz w:val="28"/>
          <w:lang w:val="uk-UA"/>
        </w:rPr>
        <w:tab/>
      </w:r>
      <w:r w:rsidRPr="006F55B9">
        <w:rPr>
          <w:rFonts w:ascii="Times New Roman" w:hAnsi="Times New Roman"/>
          <w:sz w:val="28"/>
          <w:lang w:val="uk-UA"/>
        </w:rPr>
        <w:t xml:space="preserve">2. </w:t>
      </w:r>
      <w:r w:rsidR="006F55B9"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Рішення та текст звернення міської ради надіслати голові Верховної Ради України Руслану </w:t>
      </w:r>
      <w:proofErr w:type="spellStart"/>
      <w:r w:rsidR="006F55B9"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Стефанчуку</w:t>
      </w:r>
      <w:proofErr w:type="spellEnd"/>
      <w:r w:rsidR="006F55B9"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Прем’єр-міністру України Денису </w:t>
      </w:r>
      <w:proofErr w:type="spellStart"/>
      <w:r w:rsidR="006F55B9"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Шмигалю</w:t>
      </w:r>
      <w:proofErr w:type="spellEnd"/>
      <w:r w:rsidR="006F55B9" w:rsidRPr="006F55B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та оприлюднити на офіційному сайті міської ради</w:t>
      </w:r>
      <w:r w:rsidRPr="006F55B9">
        <w:rPr>
          <w:rFonts w:ascii="Times New Roman" w:hAnsi="Times New Roman"/>
          <w:sz w:val="28"/>
          <w:lang w:val="uk-UA"/>
        </w:rPr>
        <w:t>.</w:t>
      </w:r>
    </w:p>
    <w:p w:rsidR="00BE66B8" w:rsidRPr="00BE66B8" w:rsidRDefault="00BE66B8" w:rsidP="003647F7">
      <w:pPr>
        <w:pStyle w:val="20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E66B8" w:rsidRPr="00BE66B8" w:rsidRDefault="00BE66B8" w:rsidP="003647F7">
      <w:pPr>
        <w:pStyle w:val="20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E66B8" w:rsidRPr="00BE66B8" w:rsidRDefault="00BE66B8" w:rsidP="003647F7">
      <w:pPr>
        <w:pStyle w:val="20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E66B8" w:rsidRPr="00BE66B8" w:rsidRDefault="00BE66B8" w:rsidP="003647F7">
      <w:pPr>
        <w:pStyle w:val="20"/>
        <w:shd w:val="clear" w:color="auto" w:fill="auto"/>
        <w:spacing w:before="0" w:after="0" w:line="240" w:lineRule="auto"/>
        <w:ind w:left="23" w:right="-143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BE66B8" w:rsidRPr="00802649" w:rsidRDefault="00BE66B8" w:rsidP="003647F7">
      <w:pPr>
        <w:pStyle w:val="21"/>
        <w:ind w:right="-143"/>
        <w:rPr>
          <w:rFonts w:ascii="Times New Roman" w:hAnsi="Times New Roman"/>
          <w:b/>
          <w:sz w:val="28"/>
          <w:lang w:val="uk-UA"/>
        </w:rPr>
      </w:pPr>
      <w:r w:rsidRPr="00802649">
        <w:rPr>
          <w:rFonts w:ascii="Times New Roman" w:hAnsi="Times New Roman"/>
          <w:b/>
          <w:sz w:val="28"/>
          <w:lang w:val="uk-UA"/>
        </w:rPr>
        <w:t>Міський голова                                                   Богдан СТАНІСЛАВСЬКИЙ</w:t>
      </w:r>
    </w:p>
    <w:p w:rsidR="00BE66B8" w:rsidRPr="00802649" w:rsidRDefault="00BE66B8" w:rsidP="00BE66B8">
      <w:pPr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BE66B8" w:rsidRPr="00802649" w:rsidRDefault="00BE66B8" w:rsidP="00BE66B8">
      <w:pPr>
        <w:pStyle w:val="1"/>
        <w:tabs>
          <w:tab w:val="clear" w:pos="6804"/>
          <w:tab w:val="left" w:pos="7230"/>
        </w:tabs>
        <w:rPr>
          <w:rFonts w:ascii="Times New Roman" w:hAnsi="Times New Roman"/>
          <w:sz w:val="28"/>
          <w:szCs w:val="28"/>
        </w:rPr>
      </w:pPr>
    </w:p>
    <w:p w:rsidR="00BE66B8" w:rsidRPr="00802649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BE66B8" w:rsidRPr="00802649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BE66B8" w:rsidRPr="00B061BF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BE66B8" w:rsidRPr="00B061BF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BE66B8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BE66B8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BE66B8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BE66B8" w:rsidRDefault="00BE66B8" w:rsidP="00BE66B8">
      <w:pPr>
        <w:pStyle w:val="a3"/>
        <w:rPr>
          <w:rFonts w:ascii="Times New Roman" w:hAnsi="Times New Roman" w:cs="Times New Roman"/>
          <w:sz w:val="28"/>
        </w:rPr>
      </w:pPr>
    </w:p>
    <w:p w:rsidR="00DC17A3" w:rsidRDefault="00DC17A3" w:rsidP="00BE66B8">
      <w:pPr>
        <w:pStyle w:val="a3"/>
        <w:rPr>
          <w:rFonts w:ascii="Times New Roman" w:hAnsi="Times New Roman" w:cs="Times New Roman"/>
          <w:sz w:val="28"/>
        </w:rPr>
      </w:pPr>
    </w:p>
    <w:p w:rsidR="00E46FA0" w:rsidRDefault="00E46FA0" w:rsidP="00BE66B8">
      <w:pPr>
        <w:pStyle w:val="a3"/>
        <w:rPr>
          <w:rFonts w:ascii="Times New Roman" w:hAnsi="Times New Roman" w:cs="Times New Roman"/>
          <w:sz w:val="28"/>
        </w:rPr>
        <w:sectPr w:rsidR="00E46FA0" w:rsidSect="00BE66B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F55B9" w:rsidRDefault="006F55B9" w:rsidP="006F55B9">
      <w:pPr>
        <w:pStyle w:val="rvps18"/>
        <w:shd w:val="clear" w:color="auto" w:fill="FFFFFF"/>
        <w:spacing w:before="0" w:beforeAutospacing="0" w:after="0" w:afterAutospacing="0"/>
        <w:ind w:left="5385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lastRenderedPageBreak/>
        <w:t>Голові Верховної Ради України</w:t>
      </w:r>
    </w:p>
    <w:p w:rsidR="006F55B9" w:rsidRDefault="006F55B9" w:rsidP="006F55B9">
      <w:pPr>
        <w:pStyle w:val="rvps19"/>
        <w:shd w:val="clear" w:color="auto" w:fill="FFFFFF"/>
        <w:spacing w:before="0" w:beforeAutospacing="0" w:after="0" w:afterAutospacing="0"/>
        <w:ind w:left="5385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Руслану СТЕФАНЧУКУ</w:t>
      </w:r>
    </w:p>
    <w:p w:rsidR="006F55B9" w:rsidRDefault="006F55B9" w:rsidP="006F55B9">
      <w:pPr>
        <w:pStyle w:val="rvps20"/>
        <w:shd w:val="clear" w:color="auto" w:fill="FFFFFF"/>
        <w:spacing w:before="0" w:beforeAutospacing="0" w:after="0" w:afterAutospacing="0"/>
        <w:ind w:left="5385"/>
        <w:rPr>
          <w:color w:val="000000"/>
          <w:sz w:val="18"/>
          <w:szCs w:val="18"/>
        </w:rPr>
      </w:pPr>
    </w:p>
    <w:p w:rsidR="006F55B9" w:rsidRDefault="006F55B9" w:rsidP="006F55B9">
      <w:pPr>
        <w:pStyle w:val="rvps21"/>
        <w:shd w:val="clear" w:color="auto" w:fill="FFFFFF"/>
        <w:spacing w:before="0" w:beforeAutospacing="0" w:after="0" w:afterAutospacing="0"/>
        <w:ind w:left="5385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Прем’єр-міністру України</w:t>
      </w:r>
    </w:p>
    <w:p w:rsidR="006F55B9" w:rsidRDefault="006F55B9" w:rsidP="006F55B9">
      <w:pPr>
        <w:pStyle w:val="rvps22"/>
        <w:shd w:val="clear" w:color="auto" w:fill="FFFFFF"/>
        <w:spacing w:before="0" w:beforeAutospacing="0" w:after="0" w:afterAutospacing="0"/>
        <w:ind w:left="5385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Денису ШМИГАЛЮ</w:t>
      </w:r>
    </w:p>
    <w:p w:rsidR="00CB57E2" w:rsidRDefault="00CB57E2" w:rsidP="00CB57E2">
      <w:pPr>
        <w:pStyle w:val="21"/>
        <w:ind w:firstLine="5387"/>
        <w:rPr>
          <w:rFonts w:ascii="Times New Roman" w:hAnsi="Times New Roman"/>
          <w:b/>
          <w:sz w:val="28"/>
          <w:lang w:val="uk-UA"/>
        </w:rPr>
      </w:pPr>
    </w:p>
    <w:p w:rsidR="00BE66B8" w:rsidRPr="00420777" w:rsidRDefault="00BE66B8" w:rsidP="00BE66B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0777">
        <w:rPr>
          <w:rFonts w:ascii="Times New Roman" w:hAnsi="Times New Roman" w:cs="Times New Roman"/>
          <w:b/>
          <w:sz w:val="28"/>
          <w:szCs w:val="24"/>
        </w:rPr>
        <w:t>ЗВЕРНЕННЯ</w:t>
      </w:r>
    </w:p>
    <w:p w:rsidR="00BE66B8" w:rsidRPr="00506095" w:rsidRDefault="000A11BA" w:rsidP="00177E4F">
      <w:pPr>
        <w:pStyle w:val="21"/>
        <w:ind w:left="1276" w:right="1417"/>
        <w:jc w:val="center"/>
        <w:rPr>
          <w:rFonts w:ascii="Times New Roman" w:hAnsi="Times New Roman"/>
          <w:b/>
          <w:sz w:val="28"/>
          <w:lang w:val="uk-UA"/>
        </w:rPr>
      </w:pPr>
      <w:r w:rsidRPr="00E46FA0">
        <w:rPr>
          <w:rFonts w:ascii="Times New Roman" w:hAnsi="Times New Roman"/>
          <w:b/>
          <w:sz w:val="28"/>
          <w:lang w:val="uk-UA"/>
        </w:rPr>
        <w:t xml:space="preserve">щодо </w:t>
      </w:r>
      <w:r w:rsidR="00CB57E2" w:rsidRPr="00E46FA0">
        <w:rPr>
          <w:rFonts w:ascii="Times New Roman" w:hAnsi="Times New Roman"/>
          <w:b/>
          <w:sz w:val="28"/>
          <w:lang w:val="uk-UA"/>
        </w:rPr>
        <w:t>недопущення вилучення коштів місцевих бюджетів</w:t>
      </w:r>
      <w:r w:rsidR="00506095" w:rsidRPr="00506095">
        <w:rPr>
          <w:rFonts w:ascii="Times New Roman" w:hAnsi="Times New Roman"/>
          <w:b/>
          <w:sz w:val="28"/>
          <w:lang w:val="uk-UA"/>
        </w:rPr>
        <w:t xml:space="preserve"> у 2025-2027 роках</w:t>
      </w:r>
    </w:p>
    <w:p w:rsidR="00BE66B8" w:rsidRPr="000A11BA" w:rsidRDefault="00BE66B8" w:rsidP="000A11BA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:rsidR="005971EF" w:rsidRDefault="005971EF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>Звертаємось до Вас, бо повинні продовжувати всі разом допомагати нашим Збройним силам України.</w:t>
      </w:r>
    </w:p>
    <w:p w:rsidR="00995875" w:rsidRDefault="00995875" w:rsidP="0099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 децентралізація, проведена у 2014-2015 роках, стала однією з найбільш успішних українських реформ. Місцеві громади отримали не лише повноваження, але й можливості для створення гідних умов для життя українців</w:t>
      </w:r>
      <w:r w:rsidRPr="00554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розвитку громад. Центральна ж влада зберегла важелі контролю і забезпечення законності. Такий баланс дозволив не лише поліпшити умови життя </w:t>
      </w:r>
      <w:r w:rsidR="00F6275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громад</w:t>
      </w:r>
      <w:r w:rsidR="00F6275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але й витримати серйозні виклики в часи повномасштабного російського вторгнення </w:t>
      </w:r>
      <w:r w:rsidR="005060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коли дії центральної влади були не завжди ефективними і вчасними. Децентралізація правдиво вважається основою української стійкості.</w:t>
      </w:r>
    </w:p>
    <w:p w:rsidR="00995875" w:rsidRDefault="00995875" w:rsidP="0099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6EC3">
        <w:rPr>
          <w:rFonts w:ascii="Times New Roman" w:hAnsi="Times New Roman" w:cs="Times New Roman"/>
          <w:sz w:val="28"/>
          <w:szCs w:val="28"/>
        </w:rPr>
        <w:t>ержава делегувала місцевим громадам велику кількість видатків, які безпосередньо пов’язані з життям місцевих громадян, і ці видатки мають бути покри</w:t>
      </w:r>
      <w:r w:rsidR="00506095">
        <w:rPr>
          <w:rFonts w:ascii="Times New Roman" w:hAnsi="Times New Roman" w:cs="Times New Roman"/>
          <w:sz w:val="28"/>
          <w:szCs w:val="28"/>
        </w:rPr>
        <w:t>ті доходами,</w:t>
      </w:r>
      <w:r>
        <w:rPr>
          <w:rFonts w:ascii="Times New Roman" w:hAnsi="Times New Roman" w:cs="Times New Roman"/>
          <w:sz w:val="28"/>
          <w:szCs w:val="28"/>
        </w:rPr>
        <w:t xml:space="preserve"> зокрема, від ПДФО:</w:t>
      </w:r>
    </w:p>
    <w:p w:rsidR="00995875" w:rsidRPr="00B030BE" w:rsidRDefault="00995875" w:rsidP="0099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 xml:space="preserve">1. Саме місцеві громади під час війни несуть основний тягар забезпечення </w:t>
      </w:r>
      <w:r w:rsidR="0057799B" w:rsidRPr="00B030BE">
        <w:rPr>
          <w:rFonts w:ascii="Times New Roman" w:hAnsi="Times New Roman" w:cs="Times New Roman"/>
          <w:sz w:val="28"/>
          <w:szCs w:val="28"/>
        </w:rPr>
        <w:t>допомог</w:t>
      </w:r>
      <w:r w:rsidR="0057799B">
        <w:rPr>
          <w:rFonts w:ascii="Times New Roman" w:hAnsi="Times New Roman" w:cs="Times New Roman"/>
          <w:sz w:val="28"/>
          <w:szCs w:val="28"/>
        </w:rPr>
        <w:t>и</w:t>
      </w:r>
      <w:r w:rsidR="0057799B" w:rsidRPr="00B030BE">
        <w:rPr>
          <w:rFonts w:ascii="Times New Roman" w:hAnsi="Times New Roman" w:cs="Times New Roman"/>
          <w:sz w:val="28"/>
          <w:szCs w:val="28"/>
        </w:rPr>
        <w:t xml:space="preserve"> внутрішньо переміщеним особам </w:t>
      </w:r>
      <w:r w:rsidR="0057799B">
        <w:rPr>
          <w:rFonts w:ascii="Times New Roman" w:hAnsi="Times New Roman" w:cs="Times New Roman"/>
          <w:sz w:val="28"/>
          <w:szCs w:val="28"/>
        </w:rPr>
        <w:t xml:space="preserve">та </w:t>
      </w:r>
      <w:r w:rsidRPr="00B030BE">
        <w:rPr>
          <w:rFonts w:ascii="Times New Roman" w:hAnsi="Times New Roman" w:cs="Times New Roman"/>
          <w:sz w:val="28"/>
          <w:szCs w:val="28"/>
        </w:rPr>
        <w:t>безперебійної роботи системи підтримки життя наших громадян</w:t>
      </w:r>
      <w:r>
        <w:rPr>
          <w:rFonts w:ascii="Times New Roman" w:hAnsi="Times New Roman" w:cs="Times New Roman"/>
          <w:sz w:val="28"/>
          <w:szCs w:val="28"/>
        </w:rPr>
        <w:t xml:space="preserve"> – у тому числі</w:t>
      </w:r>
      <w:r w:rsidRPr="00B030BE">
        <w:rPr>
          <w:rFonts w:ascii="Times New Roman" w:hAnsi="Times New Roman" w:cs="Times New Roman"/>
          <w:sz w:val="28"/>
          <w:szCs w:val="28"/>
        </w:rPr>
        <w:t xml:space="preserve"> лікарень, шкіл, місцевого транспорту. </w:t>
      </w:r>
    </w:p>
    <w:p w:rsidR="00995875" w:rsidRPr="00B030BE" w:rsidRDefault="00995875" w:rsidP="0099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 xml:space="preserve">2. Саме від місцевих громад значною мірою залежатиме, як українці переживуть зиму. </w:t>
      </w:r>
    </w:p>
    <w:p w:rsidR="00995875" w:rsidRPr="00B030BE" w:rsidRDefault="00995875" w:rsidP="0099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>3. Саме місцеві громади забезпечують терміновий ремонт інфраструктурних об’єктів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B030BE">
        <w:rPr>
          <w:rFonts w:ascii="Times New Roman" w:hAnsi="Times New Roman" w:cs="Times New Roman"/>
          <w:sz w:val="28"/>
          <w:szCs w:val="28"/>
        </w:rPr>
        <w:t xml:space="preserve"> ремонт укриттів. </w:t>
      </w:r>
    </w:p>
    <w:p w:rsidR="00995875" w:rsidRPr="00B030BE" w:rsidRDefault="00995875" w:rsidP="00995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0BE">
        <w:rPr>
          <w:rFonts w:ascii="Times New Roman" w:hAnsi="Times New Roman" w:cs="Times New Roman"/>
          <w:sz w:val="28"/>
          <w:szCs w:val="28"/>
        </w:rPr>
        <w:t xml:space="preserve">4. </w:t>
      </w:r>
      <w:r w:rsidR="0057799B">
        <w:rPr>
          <w:rFonts w:ascii="Times New Roman" w:hAnsi="Times New Roman" w:cs="Times New Roman"/>
          <w:sz w:val="28"/>
          <w:szCs w:val="28"/>
        </w:rPr>
        <w:t>Саме м</w:t>
      </w:r>
      <w:r w:rsidRPr="00B030BE">
        <w:rPr>
          <w:rFonts w:ascii="Times New Roman" w:hAnsi="Times New Roman" w:cs="Times New Roman"/>
          <w:sz w:val="28"/>
          <w:szCs w:val="28"/>
        </w:rPr>
        <w:t xml:space="preserve">ісцеві громади </w:t>
      </w:r>
      <w:r w:rsidR="0057799B">
        <w:rPr>
          <w:rFonts w:ascii="Times New Roman" w:hAnsi="Times New Roman" w:cs="Times New Roman"/>
          <w:sz w:val="28"/>
          <w:szCs w:val="28"/>
        </w:rPr>
        <w:t xml:space="preserve">по мірі можливості </w:t>
      </w:r>
      <w:r w:rsidRPr="00B030BE">
        <w:rPr>
          <w:rFonts w:ascii="Times New Roman" w:hAnsi="Times New Roman" w:cs="Times New Roman"/>
          <w:sz w:val="28"/>
          <w:szCs w:val="28"/>
        </w:rPr>
        <w:t>перерах</w:t>
      </w:r>
      <w:r>
        <w:rPr>
          <w:rFonts w:ascii="Times New Roman" w:hAnsi="Times New Roman" w:cs="Times New Roman"/>
          <w:sz w:val="28"/>
          <w:szCs w:val="28"/>
        </w:rPr>
        <w:t>овують</w:t>
      </w:r>
      <w:r w:rsidRPr="00B03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військови</w:t>
      </w:r>
      <w:r w:rsidR="0057799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підрозділ</w:t>
      </w:r>
      <w:r w:rsidR="0057799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, що знаходяться на її території </w:t>
      </w:r>
      <w:r w:rsidR="005779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і не тільки</w:t>
      </w:r>
      <w:r w:rsidR="005779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799B">
        <w:rPr>
          <w:rFonts w:ascii="Times New Roman" w:hAnsi="Times New Roman" w:cs="Times New Roman"/>
          <w:sz w:val="28"/>
          <w:szCs w:val="28"/>
        </w:rPr>
        <w:t>кошти на придбання необхідного військового спорядження, авто, ремонту техніки та приміщень</w:t>
      </w:r>
      <w:r w:rsidRPr="00B030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71EF" w:rsidRPr="005971EF" w:rsidRDefault="0057799B" w:rsidP="00F6275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 xml:space="preserve">Всі підрозділи </w:t>
      </w:r>
      <w:proofErr w:type="spellStart"/>
      <w:r w:rsidRPr="005971EF">
        <w:rPr>
          <w:rFonts w:ascii="Times New Roman" w:hAnsi="Times New Roman"/>
          <w:sz w:val="28"/>
        </w:rPr>
        <w:t>Обʼєднаних</w:t>
      </w:r>
      <w:proofErr w:type="spellEnd"/>
      <w:r w:rsidRPr="005971EF">
        <w:rPr>
          <w:rFonts w:ascii="Times New Roman" w:hAnsi="Times New Roman"/>
          <w:sz w:val="28"/>
        </w:rPr>
        <w:t xml:space="preserve"> сил ЗСУ</w:t>
      </w:r>
      <w:r>
        <w:rPr>
          <w:rFonts w:ascii="Times New Roman" w:hAnsi="Times New Roman"/>
          <w:sz w:val="28"/>
        </w:rPr>
        <w:t xml:space="preserve"> -</w:t>
      </w:r>
      <w:r w:rsidRPr="005971EF">
        <w:rPr>
          <w:rFonts w:ascii="Times New Roman" w:hAnsi="Times New Roman"/>
          <w:sz w:val="28"/>
        </w:rPr>
        <w:t xml:space="preserve"> це наші підрозділи, незалежно від місця їх дислокації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5875" w:rsidRPr="00B030BE">
        <w:rPr>
          <w:rFonts w:ascii="Times New Roman" w:hAnsi="Times New Roman" w:cs="Times New Roman"/>
          <w:sz w:val="28"/>
          <w:szCs w:val="28"/>
        </w:rPr>
        <w:t xml:space="preserve">Сьогоднішні військові – це здебільшого вчорашні цивільні, які до мобілізації жили </w:t>
      </w:r>
      <w:r w:rsidR="00F6275A">
        <w:rPr>
          <w:rFonts w:ascii="Times New Roman" w:hAnsi="Times New Roman" w:cs="Times New Roman"/>
          <w:sz w:val="28"/>
          <w:szCs w:val="28"/>
        </w:rPr>
        <w:t xml:space="preserve">разом із своїми родинами </w:t>
      </w:r>
      <w:r w:rsidR="00995875" w:rsidRPr="00B030BE">
        <w:rPr>
          <w:rFonts w:ascii="Times New Roman" w:hAnsi="Times New Roman" w:cs="Times New Roman"/>
          <w:sz w:val="28"/>
          <w:szCs w:val="28"/>
        </w:rPr>
        <w:t xml:space="preserve">в </w:t>
      </w:r>
      <w:r w:rsidR="00506095">
        <w:rPr>
          <w:rFonts w:ascii="Times New Roman" w:hAnsi="Times New Roman" w:cs="Times New Roman"/>
          <w:sz w:val="28"/>
          <w:szCs w:val="28"/>
        </w:rPr>
        <w:t>наших</w:t>
      </w:r>
      <w:r w:rsidR="00995875" w:rsidRPr="00B030BE">
        <w:rPr>
          <w:rFonts w:ascii="Times New Roman" w:hAnsi="Times New Roman" w:cs="Times New Roman"/>
          <w:sz w:val="28"/>
          <w:szCs w:val="28"/>
        </w:rPr>
        <w:t xml:space="preserve"> громадах, працювали і сплачували ПДФО</w:t>
      </w:r>
      <w:r w:rsidR="00995875">
        <w:rPr>
          <w:rFonts w:ascii="Times New Roman" w:hAnsi="Times New Roman" w:cs="Times New Roman"/>
          <w:sz w:val="28"/>
          <w:szCs w:val="28"/>
        </w:rPr>
        <w:t>.</w:t>
      </w:r>
      <w:r w:rsidR="00F6275A">
        <w:rPr>
          <w:rFonts w:ascii="Times New Roman" w:hAnsi="Times New Roman" w:cs="Times New Roman"/>
          <w:sz w:val="28"/>
          <w:szCs w:val="28"/>
        </w:rPr>
        <w:t xml:space="preserve"> </w:t>
      </w:r>
      <w:r w:rsidR="005971EF" w:rsidRPr="005971EF">
        <w:rPr>
          <w:rFonts w:ascii="Times New Roman" w:hAnsi="Times New Roman"/>
          <w:sz w:val="28"/>
        </w:rPr>
        <w:t>Всі громадяни України</w:t>
      </w:r>
      <w:r>
        <w:rPr>
          <w:rFonts w:ascii="Times New Roman" w:hAnsi="Times New Roman"/>
          <w:sz w:val="28"/>
        </w:rPr>
        <w:t xml:space="preserve"> - </w:t>
      </w:r>
      <w:r w:rsidR="005971EF" w:rsidRPr="005971EF">
        <w:rPr>
          <w:rFonts w:ascii="Times New Roman" w:hAnsi="Times New Roman"/>
          <w:sz w:val="28"/>
        </w:rPr>
        <w:t>це наші мешканці, незалежно від місця ї</w:t>
      </w:r>
      <w:r w:rsidR="006F55B9">
        <w:rPr>
          <w:rFonts w:ascii="Times New Roman" w:hAnsi="Times New Roman"/>
          <w:sz w:val="28"/>
        </w:rPr>
        <w:t>х</w:t>
      </w:r>
      <w:r w:rsidR="005971EF" w:rsidRPr="005971EF">
        <w:rPr>
          <w:rFonts w:ascii="Times New Roman" w:hAnsi="Times New Roman"/>
          <w:sz w:val="28"/>
        </w:rPr>
        <w:t xml:space="preserve"> роботи, а тим більше служби Україні.</w:t>
      </w:r>
    </w:p>
    <w:p w:rsidR="00F833CC" w:rsidRDefault="00F6275A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 декларація на 2025-2027 роки, що подана Урядом на розгляд Верховної Ради, передбачає</w:t>
      </w:r>
      <w:r w:rsidR="00F833CC">
        <w:rPr>
          <w:rFonts w:ascii="Times New Roman" w:hAnsi="Times New Roman"/>
          <w:sz w:val="28"/>
        </w:rPr>
        <w:t xml:space="preserve"> зниження частки зарахування до місцевих бюджетів податку з доходів фізичних осіб з 64% до 60% та продовження </w:t>
      </w:r>
      <w:r w:rsidR="005971EF" w:rsidRPr="005971EF">
        <w:rPr>
          <w:rFonts w:ascii="Times New Roman" w:hAnsi="Times New Roman"/>
          <w:sz w:val="28"/>
        </w:rPr>
        <w:t xml:space="preserve">вилучення </w:t>
      </w:r>
      <w:r w:rsidR="00F833CC">
        <w:rPr>
          <w:rFonts w:ascii="Times New Roman" w:hAnsi="Times New Roman"/>
          <w:sz w:val="28"/>
        </w:rPr>
        <w:t xml:space="preserve">з доходів бюджетів територіальних громад </w:t>
      </w:r>
      <w:r w:rsidR="005971EF" w:rsidRPr="005971EF">
        <w:rPr>
          <w:rFonts w:ascii="Times New Roman" w:hAnsi="Times New Roman"/>
          <w:sz w:val="28"/>
        </w:rPr>
        <w:t>«військового» ПДФО</w:t>
      </w:r>
      <w:r w:rsidR="00F833CC">
        <w:rPr>
          <w:rFonts w:ascii="Times New Roman" w:hAnsi="Times New Roman"/>
          <w:sz w:val="28"/>
        </w:rPr>
        <w:t>.</w:t>
      </w:r>
    </w:p>
    <w:p w:rsidR="005971EF" w:rsidRPr="005971EF" w:rsidRDefault="005971EF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 xml:space="preserve">Кошти на оборону, які надаються військовим підрозділам органами місцевого самоврядування, стали доповненням централізованого забезпечення, </w:t>
      </w:r>
      <w:proofErr w:type="spellStart"/>
      <w:r w:rsidRPr="005971EF">
        <w:rPr>
          <w:rFonts w:ascii="Times New Roman" w:hAnsi="Times New Roman"/>
          <w:sz w:val="28"/>
        </w:rPr>
        <w:lastRenderedPageBreak/>
        <w:t>обовʼязковою</w:t>
      </w:r>
      <w:proofErr w:type="spellEnd"/>
      <w:r w:rsidRPr="005971EF">
        <w:rPr>
          <w:rFonts w:ascii="Times New Roman" w:hAnsi="Times New Roman"/>
          <w:sz w:val="28"/>
        </w:rPr>
        <w:t xml:space="preserve"> частиною успішної системи </w:t>
      </w:r>
      <w:proofErr w:type="spellStart"/>
      <w:r w:rsidRPr="005971EF">
        <w:rPr>
          <w:rFonts w:ascii="Times New Roman" w:hAnsi="Times New Roman"/>
          <w:sz w:val="28"/>
        </w:rPr>
        <w:t>Обʼєднаних</w:t>
      </w:r>
      <w:proofErr w:type="spellEnd"/>
      <w:r w:rsidRPr="005971EF">
        <w:rPr>
          <w:rFonts w:ascii="Times New Roman" w:hAnsi="Times New Roman"/>
          <w:sz w:val="28"/>
        </w:rPr>
        <w:t xml:space="preserve"> сил Збройних сил України, адже:</w:t>
      </w:r>
    </w:p>
    <w:p w:rsidR="005971EF" w:rsidRPr="005971EF" w:rsidRDefault="005971EF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 xml:space="preserve">- є доступними: керівники </w:t>
      </w:r>
      <w:r w:rsidR="00506095">
        <w:rPr>
          <w:rFonts w:ascii="Times New Roman" w:hAnsi="Times New Roman"/>
          <w:sz w:val="28"/>
        </w:rPr>
        <w:t xml:space="preserve">військових </w:t>
      </w:r>
      <w:r w:rsidRPr="005971EF">
        <w:rPr>
          <w:rFonts w:ascii="Times New Roman" w:hAnsi="Times New Roman"/>
          <w:sz w:val="28"/>
        </w:rPr>
        <w:t xml:space="preserve">підрозділів уникають довгої системи погоджень в міністерстві для отримання ексклюзивних постачань, індивідуальних замовлень, що економлять мільйони </w:t>
      </w:r>
      <w:r w:rsidR="00506095">
        <w:rPr>
          <w:rFonts w:ascii="Times New Roman" w:hAnsi="Times New Roman"/>
          <w:sz w:val="28"/>
        </w:rPr>
        <w:t xml:space="preserve">державних </w:t>
      </w:r>
      <w:r w:rsidRPr="005971EF">
        <w:rPr>
          <w:rFonts w:ascii="Times New Roman" w:hAnsi="Times New Roman"/>
          <w:sz w:val="28"/>
        </w:rPr>
        <w:t>гривень;</w:t>
      </w:r>
    </w:p>
    <w:p w:rsidR="005971EF" w:rsidRPr="005971EF" w:rsidRDefault="005971EF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>- є швидкими: потреби вирішуються в момент їх виникнення, силами місцевої ради, ї депутатів і, звичайно, місцевого бюджету;</w:t>
      </w:r>
    </w:p>
    <w:p w:rsidR="005971EF" w:rsidRPr="005971EF" w:rsidRDefault="005971EF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 xml:space="preserve">- є підконтрольними державі: низка контролюючих і правоохоронних органів </w:t>
      </w:r>
      <w:proofErr w:type="spellStart"/>
      <w:r w:rsidRPr="005971EF">
        <w:rPr>
          <w:rFonts w:ascii="Times New Roman" w:hAnsi="Times New Roman"/>
          <w:sz w:val="28"/>
        </w:rPr>
        <w:t>моніторять</w:t>
      </w:r>
      <w:proofErr w:type="spellEnd"/>
      <w:r w:rsidRPr="005971EF">
        <w:rPr>
          <w:rFonts w:ascii="Times New Roman" w:hAnsi="Times New Roman"/>
          <w:sz w:val="28"/>
        </w:rPr>
        <w:t xml:space="preserve"> всі пл</w:t>
      </w:r>
      <w:r w:rsidR="00506095">
        <w:rPr>
          <w:rFonts w:ascii="Times New Roman" w:hAnsi="Times New Roman"/>
          <w:sz w:val="28"/>
        </w:rPr>
        <w:t xml:space="preserve">атежі місцевого самоврядування </w:t>
      </w:r>
      <w:r w:rsidRPr="005971EF">
        <w:rPr>
          <w:rFonts w:ascii="Times New Roman" w:hAnsi="Times New Roman"/>
          <w:sz w:val="28"/>
        </w:rPr>
        <w:t>д</w:t>
      </w:r>
      <w:r w:rsidR="00506095">
        <w:rPr>
          <w:rFonts w:ascii="Times New Roman" w:hAnsi="Times New Roman"/>
          <w:sz w:val="28"/>
        </w:rPr>
        <w:t>о</w:t>
      </w:r>
      <w:r w:rsidRPr="005971EF">
        <w:rPr>
          <w:rFonts w:ascii="Times New Roman" w:hAnsi="Times New Roman"/>
          <w:sz w:val="28"/>
        </w:rPr>
        <w:t xml:space="preserve"> й після здійснення виплат;</w:t>
      </w:r>
    </w:p>
    <w:p w:rsidR="005971EF" w:rsidRPr="005971EF" w:rsidRDefault="005971EF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>- є інклюзивними та стимулюючими:</w:t>
      </w:r>
      <w:r>
        <w:rPr>
          <w:rFonts w:ascii="Times New Roman" w:hAnsi="Times New Roman"/>
          <w:sz w:val="28"/>
        </w:rPr>
        <w:t xml:space="preserve"> </w:t>
      </w:r>
      <w:r w:rsidRPr="005971EF">
        <w:rPr>
          <w:rFonts w:ascii="Times New Roman" w:hAnsi="Times New Roman"/>
          <w:sz w:val="28"/>
        </w:rPr>
        <w:t>мешканці громад через місцеві бюджети відчувають свою співучасть в допомозі військовим і їх родинам, отже збільшують особисті перекази на допомогу армії, в тому числі United24;</w:t>
      </w:r>
    </w:p>
    <w:p w:rsidR="005971EF" w:rsidRDefault="005971EF" w:rsidP="005971EF">
      <w:pPr>
        <w:pStyle w:val="10"/>
        <w:ind w:firstLine="708"/>
        <w:jc w:val="both"/>
        <w:rPr>
          <w:rFonts w:ascii="Times New Roman" w:hAnsi="Times New Roman"/>
          <w:sz w:val="28"/>
        </w:rPr>
      </w:pPr>
      <w:r w:rsidRPr="005971EF">
        <w:rPr>
          <w:rFonts w:ascii="Times New Roman" w:hAnsi="Times New Roman"/>
          <w:sz w:val="28"/>
        </w:rPr>
        <w:t>- є прозорими: громадяни мають можливість впливати на рішення місцевої ради, контролювати всі процедури та кожного службовця органу місцевого самоврядування.</w:t>
      </w:r>
    </w:p>
    <w:p w:rsidR="00F833CC" w:rsidRDefault="00F833CC" w:rsidP="00F83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CEB">
        <w:rPr>
          <w:rFonts w:ascii="Times New Roman" w:hAnsi="Times New Roman" w:cs="Times New Roman"/>
          <w:sz w:val="28"/>
          <w:szCs w:val="28"/>
        </w:rPr>
        <w:t>Допомога органів місцевого самоврядування, яка надходить максимально швидко до конкретного підрозділу Об’єднаних сил Зб</w:t>
      </w:r>
      <w:r>
        <w:rPr>
          <w:rFonts w:ascii="Times New Roman" w:hAnsi="Times New Roman" w:cs="Times New Roman"/>
          <w:sz w:val="28"/>
          <w:szCs w:val="28"/>
        </w:rPr>
        <w:t xml:space="preserve">ройних сил України, і, головне, </w:t>
      </w:r>
      <w:r w:rsidRPr="000D5CEB">
        <w:rPr>
          <w:rFonts w:ascii="Times New Roman" w:hAnsi="Times New Roman" w:cs="Times New Roman"/>
          <w:sz w:val="28"/>
          <w:szCs w:val="28"/>
        </w:rPr>
        <w:t xml:space="preserve">вирішує проблеми армійських та правоохоронних з’єднань поза межами можливостей і компетенції міністерств та відомств, рятує життя й здоров’я </w:t>
      </w:r>
      <w:r>
        <w:rPr>
          <w:rFonts w:ascii="Times New Roman" w:hAnsi="Times New Roman" w:cs="Times New Roman"/>
          <w:sz w:val="28"/>
          <w:szCs w:val="28"/>
        </w:rPr>
        <w:t xml:space="preserve">військовослужбовців і техніку. </w:t>
      </w:r>
      <w:r w:rsidRPr="000D5CEB">
        <w:rPr>
          <w:rFonts w:ascii="Times New Roman" w:hAnsi="Times New Roman" w:cs="Times New Roman"/>
          <w:sz w:val="28"/>
          <w:szCs w:val="28"/>
        </w:rPr>
        <w:t>Більше того, підтримка, яку отримують Об’єднані сили Збройних сил України з місцевих бюджетів, доповнюється також допомогою місцевого бізнесу, населення, волонтерів тощо.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BD1" w:rsidRPr="002D5BD1" w:rsidRDefault="00C76C66" w:rsidP="00F03944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Тому,</w:t>
      </w:r>
      <w:r w:rsidR="00F03944" w:rsidRPr="00B030BE">
        <w:rPr>
          <w:rFonts w:ascii="Times New Roman" w:hAnsi="Times New Roman"/>
          <w:sz w:val="28"/>
          <w:szCs w:val="28"/>
        </w:rPr>
        <w:t xml:space="preserve"> </w:t>
      </w:r>
      <w:r w:rsidR="00F03944">
        <w:rPr>
          <w:rFonts w:ascii="Times New Roman" w:hAnsi="Times New Roman"/>
          <w:sz w:val="28"/>
          <w:szCs w:val="28"/>
        </w:rPr>
        <w:t xml:space="preserve">ми </w:t>
      </w:r>
      <w:r>
        <w:rPr>
          <w:rFonts w:ascii="Times New Roman" w:hAnsi="Times New Roman"/>
          <w:sz w:val="28"/>
        </w:rPr>
        <w:t>вимагаємо</w:t>
      </w:r>
      <w:r w:rsidR="005971EF" w:rsidRPr="005971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 w:rsidRPr="00876EC3">
        <w:rPr>
          <w:rFonts w:ascii="Times New Roman" w:hAnsi="Times New Roman"/>
          <w:sz w:val="28"/>
          <w:szCs w:val="28"/>
        </w:rPr>
        <w:t>алишити 64% доходів від ПДФО у місцевих громадах</w:t>
      </w:r>
      <w:r>
        <w:rPr>
          <w:rFonts w:ascii="Times New Roman" w:hAnsi="Times New Roman"/>
          <w:sz w:val="28"/>
          <w:szCs w:val="28"/>
        </w:rPr>
        <w:t xml:space="preserve"> (і ще 15% </w:t>
      </w:r>
      <w:r w:rsidRPr="00876E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на рівні областей), як це зараз передбачено чинним</w:t>
      </w:r>
      <w:r w:rsidRPr="00876EC3">
        <w:rPr>
          <w:rFonts w:ascii="Times New Roman" w:hAnsi="Times New Roman"/>
          <w:sz w:val="28"/>
          <w:szCs w:val="28"/>
        </w:rPr>
        <w:t xml:space="preserve"> законодавством</w:t>
      </w:r>
      <w:r w:rsidR="005971EF" w:rsidRPr="005971EF">
        <w:rPr>
          <w:rFonts w:ascii="Times New Roman" w:hAnsi="Times New Roman"/>
          <w:sz w:val="28"/>
        </w:rPr>
        <w:t xml:space="preserve">, </w:t>
      </w:r>
      <w:r w:rsidR="00600590">
        <w:rPr>
          <w:rFonts w:ascii="Times New Roman" w:hAnsi="Times New Roman"/>
          <w:sz w:val="28"/>
        </w:rPr>
        <w:t xml:space="preserve">для </w:t>
      </w:r>
      <w:r w:rsidR="00F03944" w:rsidRPr="00F03944">
        <w:rPr>
          <w:rFonts w:ascii="Times New Roman" w:hAnsi="Times New Roman"/>
          <w:sz w:val="28"/>
          <w:szCs w:val="28"/>
        </w:rPr>
        <w:t xml:space="preserve">прийняття </w:t>
      </w:r>
      <w:r w:rsidR="00F03944">
        <w:rPr>
          <w:rFonts w:ascii="Times New Roman" w:hAnsi="Times New Roman"/>
          <w:sz w:val="28"/>
          <w:szCs w:val="28"/>
        </w:rPr>
        <w:t xml:space="preserve">якісних </w:t>
      </w:r>
      <w:r w:rsidR="00F03944" w:rsidRPr="00F03944">
        <w:rPr>
          <w:rFonts w:ascii="Times New Roman" w:hAnsi="Times New Roman"/>
          <w:sz w:val="28"/>
          <w:szCs w:val="28"/>
        </w:rPr>
        <w:t xml:space="preserve">рішень про надання фінансової та матеріальної підтримки сектору безпеки і оборони у період дії воєнного чи надзвичайного стану, </w:t>
      </w:r>
      <w:r w:rsidR="00F03944">
        <w:rPr>
          <w:rFonts w:ascii="Times New Roman" w:hAnsi="Times New Roman"/>
          <w:sz w:val="28"/>
          <w:szCs w:val="28"/>
        </w:rPr>
        <w:t xml:space="preserve">а також </w:t>
      </w:r>
      <w:r w:rsidR="00506095">
        <w:rPr>
          <w:rFonts w:ascii="Times New Roman" w:hAnsi="Times New Roman"/>
          <w:sz w:val="28"/>
          <w:szCs w:val="28"/>
        </w:rPr>
        <w:t xml:space="preserve">при </w:t>
      </w:r>
      <w:r w:rsidR="00F03944" w:rsidRPr="00F03944">
        <w:rPr>
          <w:rFonts w:ascii="Times New Roman" w:hAnsi="Times New Roman"/>
          <w:sz w:val="28"/>
          <w:szCs w:val="28"/>
        </w:rPr>
        <w:t>затвердженн</w:t>
      </w:r>
      <w:r w:rsidR="00506095">
        <w:rPr>
          <w:rFonts w:ascii="Times New Roman" w:hAnsi="Times New Roman"/>
          <w:sz w:val="28"/>
          <w:szCs w:val="28"/>
        </w:rPr>
        <w:t>і</w:t>
      </w:r>
      <w:r w:rsidR="00F03944" w:rsidRPr="00F03944">
        <w:rPr>
          <w:rFonts w:ascii="Times New Roman" w:hAnsi="Times New Roman"/>
          <w:sz w:val="28"/>
          <w:szCs w:val="28"/>
        </w:rPr>
        <w:t xml:space="preserve"> </w:t>
      </w:r>
      <w:r w:rsidR="00F03944">
        <w:rPr>
          <w:rFonts w:ascii="Times New Roman" w:hAnsi="Times New Roman"/>
          <w:sz w:val="28"/>
          <w:szCs w:val="28"/>
        </w:rPr>
        <w:t>і фінансуванн</w:t>
      </w:r>
      <w:r w:rsidR="00506095">
        <w:rPr>
          <w:rFonts w:ascii="Times New Roman" w:hAnsi="Times New Roman"/>
          <w:sz w:val="28"/>
          <w:szCs w:val="28"/>
        </w:rPr>
        <w:t>і</w:t>
      </w:r>
      <w:r w:rsidR="00F03944">
        <w:rPr>
          <w:rFonts w:ascii="Times New Roman" w:hAnsi="Times New Roman"/>
          <w:sz w:val="28"/>
          <w:szCs w:val="28"/>
        </w:rPr>
        <w:t xml:space="preserve"> </w:t>
      </w:r>
      <w:r w:rsidR="00F03944" w:rsidRPr="00F03944">
        <w:rPr>
          <w:rFonts w:ascii="Times New Roman" w:hAnsi="Times New Roman"/>
          <w:sz w:val="28"/>
          <w:szCs w:val="28"/>
        </w:rPr>
        <w:t>місцевих програм підтримки сектору безпеки і оборони (крім надання вогнепальної зброї, бойових припасів, вибухових речовин, вибухових пристроїв)</w:t>
      </w:r>
      <w:r w:rsidR="00506095">
        <w:rPr>
          <w:rFonts w:ascii="Times New Roman" w:hAnsi="Times New Roman"/>
          <w:sz w:val="28"/>
          <w:szCs w:val="28"/>
        </w:rPr>
        <w:t>, відповідно до Закон</w:t>
      </w:r>
      <w:r w:rsidR="00E46FA0">
        <w:rPr>
          <w:rFonts w:ascii="Times New Roman" w:hAnsi="Times New Roman"/>
          <w:sz w:val="28"/>
          <w:szCs w:val="28"/>
        </w:rPr>
        <w:t xml:space="preserve">у України </w:t>
      </w:r>
      <w:r w:rsidR="00E46FA0" w:rsidRPr="00E46FA0">
        <w:rPr>
          <w:rFonts w:ascii="Times New Roman" w:hAnsi="Times New Roman"/>
          <w:sz w:val="28"/>
          <w:szCs w:val="28"/>
        </w:rPr>
        <w:t>«Про внесення змін до деяких законів України щодо розширення повноважень органів місцевого самоврядування з підтримки сектору безпеки і оборони України</w:t>
      </w:r>
      <w:r w:rsidR="00E46FA0">
        <w:rPr>
          <w:rFonts w:ascii="Times New Roman" w:hAnsi="Times New Roman"/>
          <w:sz w:val="28"/>
          <w:szCs w:val="28"/>
        </w:rPr>
        <w:t>».</w:t>
      </w:r>
    </w:p>
    <w:p w:rsidR="002D5BD1" w:rsidRPr="002D5BD1" w:rsidRDefault="002D5BD1" w:rsidP="00BE66B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5BD1" w:rsidRPr="002D5BD1" w:rsidRDefault="002D5BD1" w:rsidP="00BE66B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1CD0" w:rsidRDefault="00D31CD0" w:rsidP="00DC17A3">
      <w:pPr>
        <w:pStyle w:val="21"/>
        <w:jc w:val="right"/>
        <w:rPr>
          <w:rFonts w:ascii="Times New Roman" w:hAnsi="Times New Roman"/>
          <w:b/>
          <w:sz w:val="28"/>
          <w:szCs w:val="28"/>
        </w:rPr>
      </w:pPr>
    </w:p>
    <w:p w:rsidR="00D31CD0" w:rsidRDefault="00D31CD0" w:rsidP="00DC17A3">
      <w:pPr>
        <w:pStyle w:val="21"/>
        <w:jc w:val="right"/>
        <w:rPr>
          <w:rFonts w:ascii="Times New Roman" w:hAnsi="Times New Roman"/>
          <w:b/>
          <w:sz w:val="28"/>
          <w:szCs w:val="28"/>
        </w:rPr>
      </w:pPr>
    </w:p>
    <w:p w:rsidR="00DC17A3" w:rsidRPr="00420777" w:rsidRDefault="00DC17A3" w:rsidP="00DC17A3">
      <w:pPr>
        <w:pStyle w:val="21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420777">
        <w:rPr>
          <w:rFonts w:ascii="Times New Roman" w:hAnsi="Times New Roman"/>
          <w:b/>
          <w:sz w:val="28"/>
          <w:szCs w:val="28"/>
        </w:rPr>
        <w:t>Депутати</w:t>
      </w:r>
      <w:proofErr w:type="spellEnd"/>
      <w:r w:rsidRPr="00420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777">
        <w:rPr>
          <w:rFonts w:ascii="Times New Roman" w:hAnsi="Times New Roman"/>
          <w:b/>
          <w:sz w:val="28"/>
          <w:szCs w:val="28"/>
        </w:rPr>
        <w:t>Коломийської</w:t>
      </w:r>
      <w:proofErr w:type="spellEnd"/>
      <w:r w:rsidRPr="00420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77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420777">
        <w:rPr>
          <w:rFonts w:ascii="Times New Roman" w:hAnsi="Times New Roman"/>
          <w:b/>
          <w:sz w:val="28"/>
          <w:szCs w:val="28"/>
        </w:rPr>
        <w:t xml:space="preserve"> ради VIIІ демократичного </w:t>
      </w:r>
      <w:proofErr w:type="spellStart"/>
      <w:r w:rsidRPr="00420777"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DC17A3" w:rsidRPr="00420777" w:rsidRDefault="00DC17A3" w:rsidP="002D5BD1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20777">
        <w:rPr>
          <w:rFonts w:ascii="Times New Roman" w:hAnsi="Times New Roman"/>
          <w:b/>
          <w:sz w:val="28"/>
          <w:szCs w:val="28"/>
        </w:rPr>
        <w:t>Прийнято</w:t>
      </w:r>
      <w:proofErr w:type="spellEnd"/>
      <w:r w:rsidRPr="00420777">
        <w:rPr>
          <w:rFonts w:ascii="Times New Roman" w:hAnsi="Times New Roman"/>
          <w:b/>
          <w:sz w:val="28"/>
          <w:szCs w:val="28"/>
        </w:rPr>
        <w:t xml:space="preserve"> на </w:t>
      </w:r>
      <w:r w:rsidR="00F03944">
        <w:rPr>
          <w:rFonts w:ascii="Times New Roman" w:hAnsi="Times New Roman"/>
          <w:b/>
          <w:sz w:val="28"/>
          <w:szCs w:val="28"/>
          <w:lang w:val="uk-UA"/>
        </w:rPr>
        <w:t>55</w:t>
      </w:r>
      <w:r w:rsidRPr="00420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777">
        <w:rPr>
          <w:rFonts w:ascii="Times New Roman" w:hAnsi="Times New Roman"/>
          <w:b/>
          <w:sz w:val="28"/>
          <w:szCs w:val="28"/>
        </w:rPr>
        <w:t>сесії</w:t>
      </w:r>
      <w:proofErr w:type="spellEnd"/>
      <w:r w:rsidRPr="004207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077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420777">
        <w:rPr>
          <w:rFonts w:ascii="Times New Roman" w:hAnsi="Times New Roman"/>
          <w:b/>
          <w:sz w:val="28"/>
          <w:szCs w:val="28"/>
        </w:rPr>
        <w:t xml:space="preserve"> ради</w:t>
      </w:r>
    </w:p>
    <w:p w:rsidR="00DC17A3" w:rsidRPr="00420777" w:rsidRDefault="00DC17A3" w:rsidP="002D5BD1">
      <w:pPr>
        <w:pStyle w:val="2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20777">
        <w:rPr>
          <w:rFonts w:ascii="Times New Roman" w:hAnsi="Times New Roman"/>
          <w:b/>
          <w:sz w:val="28"/>
          <w:szCs w:val="28"/>
        </w:rPr>
        <w:t xml:space="preserve">VIIІ демократичного </w:t>
      </w:r>
      <w:proofErr w:type="spellStart"/>
      <w:r w:rsidRPr="00420777">
        <w:rPr>
          <w:rFonts w:ascii="Times New Roman" w:hAnsi="Times New Roman"/>
          <w:b/>
          <w:sz w:val="28"/>
          <w:szCs w:val="28"/>
        </w:rPr>
        <w:t>скликанн</w:t>
      </w:r>
      <w:proofErr w:type="spellEnd"/>
      <w:r w:rsidRPr="00420777">
        <w:rPr>
          <w:rFonts w:ascii="Times New Roman" w:hAnsi="Times New Roman"/>
          <w:b/>
          <w:sz w:val="28"/>
          <w:szCs w:val="28"/>
          <w:lang w:val="uk-UA"/>
        </w:rPr>
        <w:t>я</w:t>
      </w:r>
    </w:p>
    <w:p w:rsidR="00DC17A3" w:rsidRDefault="00420777" w:rsidP="002D5BD1">
      <w:pPr>
        <w:pStyle w:val="21"/>
        <w:jc w:val="center"/>
        <w:rPr>
          <w:rFonts w:ascii="Times New Roman" w:hAnsi="Times New Roman"/>
          <w:b/>
          <w:sz w:val="28"/>
          <w:szCs w:val="28"/>
        </w:rPr>
      </w:pPr>
      <w:r w:rsidRPr="00DA0973">
        <w:rPr>
          <w:rFonts w:ascii="Times New Roman" w:hAnsi="Times New Roman"/>
          <w:b/>
          <w:sz w:val="28"/>
          <w:szCs w:val="28"/>
        </w:rPr>
        <w:t>2</w:t>
      </w:r>
      <w:r w:rsidR="00F03944">
        <w:rPr>
          <w:rFonts w:ascii="Times New Roman" w:hAnsi="Times New Roman"/>
          <w:b/>
          <w:sz w:val="28"/>
          <w:szCs w:val="28"/>
          <w:lang w:val="uk-UA"/>
        </w:rPr>
        <w:t>2</w:t>
      </w:r>
      <w:r w:rsidRPr="00DA0973">
        <w:rPr>
          <w:rFonts w:ascii="Times New Roman" w:hAnsi="Times New Roman"/>
          <w:b/>
          <w:sz w:val="28"/>
          <w:szCs w:val="28"/>
        </w:rPr>
        <w:t xml:space="preserve"> </w:t>
      </w:r>
      <w:r w:rsidR="00F03944">
        <w:rPr>
          <w:rFonts w:ascii="Times New Roman" w:hAnsi="Times New Roman"/>
          <w:b/>
          <w:sz w:val="28"/>
          <w:szCs w:val="28"/>
          <w:lang w:val="uk-UA"/>
        </w:rPr>
        <w:t>серпня</w:t>
      </w:r>
      <w:r w:rsidR="00DC17A3" w:rsidRPr="00420777">
        <w:rPr>
          <w:rFonts w:ascii="Times New Roman" w:hAnsi="Times New Roman"/>
          <w:b/>
          <w:sz w:val="28"/>
          <w:szCs w:val="28"/>
        </w:rPr>
        <w:t xml:space="preserve"> 202</w:t>
      </w:r>
      <w:r w:rsidR="00F03944">
        <w:rPr>
          <w:rFonts w:ascii="Times New Roman" w:hAnsi="Times New Roman"/>
          <w:b/>
          <w:sz w:val="28"/>
          <w:szCs w:val="28"/>
          <w:lang w:val="uk-UA"/>
        </w:rPr>
        <w:t>4</w:t>
      </w:r>
      <w:r w:rsidR="00DC17A3" w:rsidRPr="00420777">
        <w:rPr>
          <w:rFonts w:ascii="Times New Roman" w:hAnsi="Times New Roman"/>
          <w:b/>
          <w:sz w:val="28"/>
          <w:szCs w:val="28"/>
        </w:rPr>
        <w:t xml:space="preserve"> року</w:t>
      </w:r>
      <w:bookmarkStart w:id="0" w:name="_GoBack"/>
      <w:bookmarkEnd w:id="0"/>
    </w:p>
    <w:sectPr w:rsidR="00DC17A3" w:rsidSect="00E46FA0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F7657"/>
    <w:multiLevelType w:val="hybridMultilevel"/>
    <w:tmpl w:val="5C34C574"/>
    <w:lvl w:ilvl="0" w:tplc="0840F41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20"/>
    <w:rsid w:val="00010202"/>
    <w:rsid w:val="00032603"/>
    <w:rsid w:val="000A11BA"/>
    <w:rsid w:val="00177E4F"/>
    <w:rsid w:val="001A48E2"/>
    <w:rsid w:val="002267B7"/>
    <w:rsid w:val="00286E28"/>
    <w:rsid w:val="002D5BD1"/>
    <w:rsid w:val="00307DA2"/>
    <w:rsid w:val="003647F7"/>
    <w:rsid w:val="003B58AF"/>
    <w:rsid w:val="00420747"/>
    <w:rsid w:val="00420777"/>
    <w:rsid w:val="00435064"/>
    <w:rsid w:val="00475FEC"/>
    <w:rsid w:val="00506095"/>
    <w:rsid w:val="005434C5"/>
    <w:rsid w:val="005736EA"/>
    <w:rsid w:val="0057799B"/>
    <w:rsid w:val="005971EF"/>
    <w:rsid w:val="00600590"/>
    <w:rsid w:val="00654265"/>
    <w:rsid w:val="006A3384"/>
    <w:rsid w:val="006B02F2"/>
    <w:rsid w:val="006C52EC"/>
    <w:rsid w:val="006E51A9"/>
    <w:rsid w:val="006F55B9"/>
    <w:rsid w:val="0072055B"/>
    <w:rsid w:val="00787C53"/>
    <w:rsid w:val="00790429"/>
    <w:rsid w:val="007F282F"/>
    <w:rsid w:val="00864A8E"/>
    <w:rsid w:val="008A4126"/>
    <w:rsid w:val="00926BFA"/>
    <w:rsid w:val="00931968"/>
    <w:rsid w:val="00995875"/>
    <w:rsid w:val="00A34377"/>
    <w:rsid w:val="00B63EEB"/>
    <w:rsid w:val="00BD04CC"/>
    <w:rsid w:val="00BD75C5"/>
    <w:rsid w:val="00BE5A2B"/>
    <w:rsid w:val="00BE66B8"/>
    <w:rsid w:val="00C76C66"/>
    <w:rsid w:val="00C8350E"/>
    <w:rsid w:val="00CB3320"/>
    <w:rsid w:val="00CB57E2"/>
    <w:rsid w:val="00D31CD0"/>
    <w:rsid w:val="00D74C17"/>
    <w:rsid w:val="00D8375E"/>
    <w:rsid w:val="00D91D5C"/>
    <w:rsid w:val="00DA0973"/>
    <w:rsid w:val="00DC17A3"/>
    <w:rsid w:val="00DD1047"/>
    <w:rsid w:val="00E46FA0"/>
    <w:rsid w:val="00ED4E9C"/>
    <w:rsid w:val="00EE0945"/>
    <w:rsid w:val="00F03944"/>
    <w:rsid w:val="00F6275A"/>
    <w:rsid w:val="00F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220838-B701-405E-8041-A8613337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7B7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66B8"/>
    <w:rPr>
      <w:rFonts w:cs="Calibri"/>
      <w:lang w:val="uk-UA"/>
    </w:rPr>
  </w:style>
  <w:style w:type="character" w:customStyle="1" w:styleId="2">
    <w:name w:val="Основний текст (2)_"/>
    <w:basedOn w:val="a0"/>
    <w:link w:val="20"/>
    <w:rsid w:val="00BE66B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BE66B8"/>
    <w:pPr>
      <w:widowControl w:val="0"/>
      <w:shd w:val="clear" w:color="auto" w:fill="FFFFFF"/>
      <w:spacing w:before="60" w:after="60" w:line="0" w:lineRule="atLeast"/>
      <w:jc w:val="center"/>
    </w:pPr>
    <w:rPr>
      <w:rFonts w:ascii="Arial" w:eastAsia="Arial" w:hAnsi="Arial" w:cs="Arial"/>
      <w:b/>
      <w:bCs/>
      <w:sz w:val="23"/>
      <w:szCs w:val="23"/>
      <w:lang w:val="en-US"/>
    </w:rPr>
  </w:style>
  <w:style w:type="paragraph" w:customStyle="1" w:styleId="1">
    <w:name w:val="Підпис1"/>
    <w:basedOn w:val="a"/>
    <w:rsid w:val="00BE66B8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uk-UA"/>
    </w:rPr>
  </w:style>
  <w:style w:type="paragraph" w:customStyle="1" w:styleId="21">
    <w:name w:val="Без інтервалів2"/>
    <w:qFormat/>
    <w:rsid w:val="00BE66B8"/>
    <w:pPr>
      <w:suppressAutoHyphens/>
    </w:pPr>
    <w:rPr>
      <w:rFonts w:eastAsia="Times New Roman"/>
      <w:lang w:val="ru-RU" w:eastAsia="zh-CN"/>
    </w:rPr>
  </w:style>
  <w:style w:type="paragraph" w:customStyle="1" w:styleId="10">
    <w:name w:val="Без інтервалів1"/>
    <w:qFormat/>
    <w:rsid w:val="00BE66B8"/>
    <w:rPr>
      <w:lang w:val="uk-UA"/>
    </w:rPr>
  </w:style>
  <w:style w:type="character" w:customStyle="1" w:styleId="a4">
    <w:name w:val="Без інтервалів Знак"/>
    <w:link w:val="a3"/>
    <w:uiPriority w:val="99"/>
    <w:locked/>
    <w:rsid w:val="00BE66B8"/>
    <w:rPr>
      <w:rFonts w:cs="Calibri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C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C52EC"/>
    <w:rPr>
      <w:rFonts w:ascii="Segoe U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42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harStyle10">
    <w:name w:val="CharStyle10"/>
    <w:rsid w:val="00DA097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uk-UA" w:eastAsia="uk-UA" w:bidi="uk-UA"/>
    </w:rPr>
  </w:style>
  <w:style w:type="paragraph" w:customStyle="1" w:styleId="rvps3">
    <w:name w:val="rvps3"/>
    <w:basedOn w:val="a"/>
    <w:rsid w:val="00D91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D91D5C"/>
  </w:style>
  <w:style w:type="character" w:customStyle="1" w:styleId="rvts8">
    <w:name w:val="rvts8"/>
    <w:basedOn w:val="a0"/>
    <w:rsid w:val="006F55B9"/>
  </w:style>
  <w:style w:type="character" w:customStyle="1" w:styleId="rvts10">
    <w:name w:val="rvts10"/>
    <w:basedOn w:val="a0"/>
    <w:rsid w:val="006F55B9"/>
  </w:style>
  <w:style w:type="paragraph" w:customStyle="1" w:styleId="rvps18">
    <w:name w:val="rvps18"/>
    <w:basedOn w:val="a"/>
    <w:rsid w:val="006F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9">
    <w:name w:val="rvps19"/>
    <w:basedOn w:val="a"/>
    <w:rsid w:val="006F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0">
    <w:name w:val="rvps20"/>
    <w:basedOn w:val="a"/>
    <w:rsid w:val="006F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1">
    <w:name w:val="rvps21"/>
    <w:basedOn w:val="a"/>
    <w:rsid w:val="006F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2">
    <w:name w:val="rvps22"/>
    <w:basedOn w:val="a"/>
    <w:rsid w:val="006F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">
    <w:name w:val="Знак Знак1"/>
    <w:basedOn w:val="a"/>
    <w:rsid w:val="00E46F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721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рішення</vt:lpstr>
      <vt:lpstr>Проєкт рішення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рішення</dc:title>
  <dc:subject/>
  <dc:creator>NEW</dc:creator>
  <cp:keywords/>
  <dc:description/>
  <cp:lastModifiedBy>Сенюк Світлана Михайлівна</cp:lastModifiedBy>
  <cp:revision>7</cp:revision>
  <cp:lastPrinted>2024-07-22T13:58:00Z</cp:lastPrinted>
  <dcterms:created xsi:type="dcterms:W3CDTF">2024-07-22T06:35:00Z</dcterms:created>
  <dcterms:modified xsi:type="dcterms:W3CDTF">2024-08-09T08:49:00Z</dcterms:modified>
</cp:coreProperties>
</file>